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D2" w:rsidRPr="0080055F" w:rsidRDefault="00F56CD2" w:rsidP="00F56C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</w:rPr>
      </w:pPr>
      <w:r w:rsidRPr="0080055F">
        <w:rPr>
          <w:rFonts w:eastAsia="Times New Roman" w:cstheme="minorHAnsi"/>
          <w:b/>
        </w:rPr>
        <w:t xml:space="preserve">Wózek wielofunkcyjny OSIS </w:t>
      </w:r>
      <w:r w:rsidR="00F708E6">
        <w:rPr>
          <w:rFonts w:eastAsia="Times New Roman" w:cstheme="minorHAnsi"/>
          <w:b/>
        </w:rPr>
        <w:t xml:space="preserve">2.0 </w:t>
      </w:r>
      <w:r w:rsidRPr="0080055F">
        <w:rPr>
          <w:rFonts w:eastAsia="Times New Roman" w:cstheme="minorHAnsi"/>
          <w:b/>
        </w:rPr>
        <w:t>marki CAVOE</w:t>
      </w:r>
    </w:p>
    <w:p w:rsid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F708E6" w:rsidRDefault="00F708E6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Wózek dziecięcy OSIS 2.0 jest drugą generacją popularnego wózka marki CAVOE. Nowa wersja posiada większe koła, dłuższy podnóżek oraz dodatkowo wzmocniony stelaż przeznaczony </w:t>
      </w:r>
      <w:r w:rsidR="00105EF9">
        <w:rPr>
          <w:rFonts w:eastAsia="Times New Roman" w:cstheme="minorHAnsi"/>
        </w:rPr>
        <w:t xml:space="preserve">dla dzieci o wadze do 22 </w:t>
      </w:r>
      <w:proofErr w:type="spellStart"/>
      <w:r w:rsidR="00105EF9">
        <w:rPr>
          <w:rFonts w:eastAsia="Times New Roman" w:cstheme="minorHAnsi"/>
        </w:rPr>
        <w:t>kg</w:t>
      </w:r>
      <w:proofErr w:type="spellEnd"/>
      <w:r w:rsidR="00105EF9">
        <w:rPr>
          <w:rFonts w:eastAsia="Times New Roman" w:cstheme="minorHAnsi"/>
        </w:rPr>
        <w:t xml:space="preserve">. Dodatkowo można obciążyć koszyk pod wózkiem do 3 kg oraz opcjonalną torbę do 1,5 kg uzyskując tym samym całkowitą nośność wózka do 26,5 </w:t>
      </w:r>
      <w:proofErr w:type="spellStart"/>
      <w:r w:rsidR="00105EF9">
        <w:rPr>
          <w:rFonts w:eastAsia="Times New Roman" w:cstheme="minorHAnsi"/>
        </w:rPr>
        <w:t>kg</w:t>
      </w:r>
      <w:proofErr w:type="spellEnd"/>
      <w:r w:rsidR="00105EF9">
        <w:rPr>
          <w:rFonts w:eastAsia="Times New Roman" w:cstheme="minorHAnsi"/>
        </w:rPr>
        <w:t xml:space="preserve">. Większe koła poprawiają komfort prowadzenia wózka i dodatkowo ułatwiają podpicie podczas wjeżdżania na krawężnik.  Co ciekawe, mimo większych kół i siedziska OSIS 2.0 nadal składa się jak wahadło do podobnych rozmiarów jak jego poprzednik. </w:t>
      </w:r>
      <w:r>
        <w:rPr>
          <w:rFonts w:eastAsia="Times New Roman" w:cstheme="minorHAnsi"/>
        </w:rPr>
        <w:t xml:space="preserve"> </w:t>
      </w:r>
    </w:p>
    <w:p w:rsidR="00C91627" w:rsidRDefault="004B0590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Wózek dziecięcy OSIS </w:t>
      </w:r>
      <w:r w:rsidR="00105EF9">
        <w:rPr>
          <w:rFonts w:eastAsia="Times New Roman" w:cstheme="minorHAnsi"/>
        </w:rPr>
        <w:t xml:space="preserve">2.0 </w:t>
      </w:r>
      <w:r>
        <w:rPr>
          <w:rFonts w:eastAsia="Times New Roman" w:cstheme="minorHAnsi"/>
        </w:rPr>
        <w:t xml:space="preserve">marki CAVOE to rozwiązanie dla tych z Państwa, którzy cenią sobie wygodę i niezależność. Wersja spacerowa posiada przekładane siedzisko </w:t>
      </w:r>
      <w:r w:rsidR="00C91627">
        <w:rPr>
          <w:rFonts w:eastAsia="Times New Roman" w:cstheme="minorHAnsi"/>
        </w:rPr>
        <w:t xml:space="preserve">i jest niezwykle lekka. Można ją złożyć zarówno z siedziskiem zamontowanym przodem jak i tyłem do kierunku jazdy. </w:t>
      </w:r>
      <w:r w:rsidR="00105EF9">
        <w:rPr>
          <w:rFonts w:eastAsia="Times New Roman" w:cstheme="minorHAnsi"/>
        </w:rPr>
        <w:t>Wózek składa się jak wahadło, i po złożeniu od razu trzymamy za wygodny uchwyt do przenos</w:t>
      </w:r>
      <w:r w:rsidR="00165D92">
        <w:rPr>
          <w:rFonts w:eastAsia="Times New Roman" w:cstheme="minorHAnsi"/>
        </w:rPr>
        <w:t>zenia</w:t>
      </w:r>
      <w:r w:rsidR="00105EF9">
        <w:rPr>
          <w:rFonts w:eastAsia="Times New Roman" w:cstheme="minorHAnsi"/>
        </w:rPr>
        <w:t xml:space="preserve">. </w:t>
      </w:r>
      <w:r w:rsidR="00C91627">
        <w:rPr>
          <w:rFonts w:eastAsia="Times New Roman" w:cstheme="minorHAnsi"/>
        </w:rPr>
        <w:t xml:space="preserve">Siedzisko </w:t>
      </w:r>
      <w:r w:rsidR="00105EF9">
        <w:rPr>
          <w:rFonts w:eastAsia="Times New Roman" w:cstheme="minorHAnsi"/>
        </w:rPr>
        <w:t xml:space="preserve">wózka spacerowego OSIS 2.0 </w:t>
      </w:r>
      <w:r w:rsidR="00C91627">
        <w:rPr>
          <w:rFonts w:eastAsia="Times New Roman" w:cstheme="minorHAnsi"/>
        </w:rPr>
        <w:t>jest rozsuwane. Oznacza to, że podczas rozkładania oparcia do pozycji leżącej siedzisko wysuwa się do przodu tworząc płaską powierzchni</w:t>
      </w:r>
      <w:r w:rsidR="00F708E6">
        <w:rPr>
          <w:rFonts w:eastAsia="Times New Roman" w:cstheme="minorHAnsi"/>
        </w:rPr>
        <w:t xml:space="preserve">ę do spania o łącznej długości </w:t>
      </w:r>
      <w:r w:rsidR="00C91627">
        <w:rPr>
          <w:rFonts w:eastAsia="Times New Roman" w:cstheme="minorHAnsi"/>
        </w:rPr>
        <w:t>9</w:t>
      </w:r>
      <w:r w:rsidR="00F708E6">
        <w:rPr>
          <w:rFonts w:eastAsia="Times New Roman" w:cstheme="minorHAnsi"/>
        </w:rPr>
        <w:t>1</w:t>
      </w:r>
      <w:r w:rsidR="00C91627">
        <w:rPr>
          <w:rFonts w:eastAsia="Times New Roman" w:cstheme="minorHAnsi"/>
        </w:rPr>
        <w:t xml:space="preserve"> </w:t>
      </w:r>
      <w:proofErr w:type="spellStart"/>
      <w:r w:rsidR="00C91627">
        <w:rPr>
          <w:rFonts w:eastAsia="Times New Roman" w:cstheme="minorHAnsi"/>
        </w:rPr>
        <w:t>cm</w:t>
      </w:r>
      <w:proofErr w:type="spellEnd"/>
      <w:r w:rsidR="00C91627">
        <w:rPr>
          <w:rFonts w:eastAsia="Times New Roman" w:cstheme="minorHAnsi"/>
        </w:rPr>
        <w:t>. Jest to niezwykle ważna funkcja dla małych dzieci, które często zasypiają w wózku.</w:t>
      </w:r>
      <w:r w:rsidR="00105EF9">
        <w:rPr>
          <w:rFonts w:eastAsia="Times New Roman" w:cstheme="minorHAnsi"/>
        </w:rPr>
        <w:t xml:space="preserve"> Co więcej, wysunięcie siedziska pozwala na utrzymanie środka ciężkości </w:t>
      </w:r>
      <w:r w:rsidR="00165D92">
        <w:rPr>
          <w:rFonts w:eastAsia="Times New Roman" w:cstheme="minorHAnsi"/>
        </w:rPr>
        <w:t>w centralnej części wózka, dzięki czemu zwiększa się komfort prowadzenia (zwłaszcza gdy przewozimy dziecko tyłem do kierunku jazdy).</w:t>
      </w:r>
    </w:p>
    <w:p w:rsidR="00C91627" w:rsidRDefault="00165D9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Do wózka dziecięcego</w:t>
      </w:r>
      <w:r w:rsidR="00C91627">
        <w:rPr>
          <w:rFonts w:eastAsia="Times New Roman" w:cstheme="minorHAnsi"/>
        </w:rPr>
        <w:t xml:space="preserve"> OSIS </w:t>
      </w:r>
      <w:r>
        <w:rPr>
          <w:rFonts w:eastAsia="Times New Roman" w:cstheme="minorHAnsi"/>
        </w:rPr>
        <w:t xml:space="preserve">2.0 dedykowana jest również gondola, dzięki której możemy stworzyć zestaw 2w1. W zestawie z gondolą otrzymujemy dodatkową folię przeciwdeszczową. </w:t>
      </w:r>
      <w:r w:rsidR="00C91627">
        <w:rPr>
          <w:rFonts w:eastAsia="Times New Roman" w:cstheme="minorHAnsi"/>
        </w:rPr>
        <w:t>Dzięki możliwości dokupienia uniwersalnych adapterów do fotelików samochodowych grupy 0+ możesz stwor</w:t>
      </w:r>
      <w:r>
        <w:rPr>
          <w:rFonts w:eastAsia="Times New Roman" w:cstheme="minorHAnsi"/>
        </w:rPr>
        <w:t>zyć zestaw 3w1</w:t>
      </w:r>
      <w:r w:rsidR="00C91627">
        <w:rPr>
          <w:rFonts w:eastAsia="Times New Roman" w:cstheme="minorHAnsi"/>
        </w:rPr>
        <w:t xml:space="preserve">. </w:t>
      </w:r>
      <w:r w:rsidR="0080055F">
        <w:rPr>
          <w:rFonts w:eastAsia="Times New Roman" w:cstheme="minorHAnsi"/>
        </w:rPr>
        <w:t xml:space="preserve">Adaptery pasują do </w:t>
      </w:r>
      <w:r>
        <w:rPr>
          <w:rFonts w:eastAsia="Times New Roman" w:cstheme="minorHAnsi"/>
        </w:rPr>
        <w:t xml:space="preserve">fotelika CAVOE 0+ oraz </w:t>
      </w:r>
      <w:r w:rsidR="0080055F">
        <w:rPr>
          <w:rFonts w:eastAsia="Times New Roman" w:cstheme="minorHAnsi"/>
        </w:rPr>
        <w:t>wybranych fotelików samochodowych znanych globalnych marek. Szczegółową listę modeli przedstawią sprzedawcy.</w:t>
      </w:r>
    </w:p>
    <w:p w:rsidR="0080055F" w:rsidRDefault="00165D9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 wózka OSIS </w:t>
      </w:r>
      <w:r w:rsidR="0008024E">
        <w:rPr>
          <w:rFonts w:eastAsia="Times New Roman" w:cstheme="minorHAnsi"/>
        </w:rPr>
        <w:t xml:space="preserve">2.0 </w:t>
      </w:r>
      <w:r>
        <w:rPr>
          <w:rFonts w:eastAsia="Times New Roman" w:cstheme="minorHAnsi"/>
        </w:rPr>
        <w:t>oferowana jest również profesjonalna torba</w:t>
      </w:r>
      <w:r w:rsidR="0080055F">
        <w:rPr>
          <w:rFonts w:eastAsia="Times New Roman" w:cstheme="minorHAnsi"/>
        </w:rPr>
        <w:t xml:space="preserve"> z systemem zapięć do wózka, matą do przewijania dziecka oraz termosem na butelki lub</w:t>
      </w:r>
      <w:r>
        <w:rPr>
          <w:rFonts w:eastAsia="Times New Roman" w:cstheme="minorHAnsi"/>
        </w:rPr>
        <w:t xml:space="preserve"> smoczki. Torba została wyprodukowana</w:t>
      </w:r>
      <w:r w:rsidR="0080055F">
        <w:rPr>
          <w:rFonts w:eastAsia="Times New Roman" w:cstheme="minorHAnsi"/>
        </w:rPr>
        <w:t xml:space="preserve"> przez profesjonalnego producenta toreb i plecaków, dzięki czemu spełni wymagania nawet n</w:t>
      </w:r>
      <w:r>
        <w:rPr>
          <w:rFonts w:eastAsia="Times New Roman" w:cstheme="minorHAnsi"/>
        </w:rPr>
        <w:t>ajbardziej wymagających rodziców</w:t>
      </w:r>
      <w:r w:rsidR="0080055F">
        <w:rPr>
          <w:rFonts w:eastAsia="Times New Roman" w:cstheme="minorHAnsi"/>
        </w:rPr>
        <w:t xml:space="preserve">. Modny fason i dodatkowy pas naramienny umożliwiają noszenie torby również niezależnie od wózka. </w:t>
      </w:r>
    </w:p>
    <w:p w:rsidR="00F708E6" w:rsidRDefault="00F708E6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Marka CAVOE łączy w sobie najwyższą jakość wykonania z modnym nowoczesnym stylem. Projektanci inspirowali się najnowszymi paryskimi trendami modowymi w wyniku czego produkty CAVOE wyróżniają się odważną formą i kolorystyką. Dzięki wyjątkowej funkcjonalnośc</w:t>
      </w:r>
      <w:r w:rsidR="00165D92">
        <w:rPr>
          <w:rFonts w:eastAsia="Times New Roman" w:cstheme="minorHAnsi"/>
        </w:rPr>
        <w:t>i wózki dziecięce CAVOE</w:t>
      </w:r>
      <w:r>
        <w:rPr>
          <w:rFonts w:eastAsia="Times New Roman" w:cstheme="minorHAnsi"/>
        </w:rPr>
        <w:t xml:space="preserve"> zapewnią wygodę użytkowania zarówno Tobie jak i Twojemu dziecku. Spacer z CAVOE to komfort i bezpieczeństwo w dobrym stylu.</w:t>
      </w:r>
    </w:p>
    <w:p w:rsidR="0080055F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:rsidR="00F56CD2" w:rsidRPr="0080055F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80055F">
        <w:rPr>
          <w:rFonts w:eastAsia="Times New Roman" w:cstheme="minorHAnsi"/>
          <w:b/>
        </w:rPr>
        <w:t>SPECYFIKACJA: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nowoczesny wózek wielofunkcyjny przeznacz</w:t>
      </w:r>
      <w:r w:rsidR="002F2DA8">
        <w:rPr>
          <w:rFonts w:eastAsia="Times New Roman" w:cstheme="minorHAnsi"/>
        </w:rPr>
        <w:t>ony dla dzieci od narodzin do 22</w:t>
      </w:r>
      <w:r w:rsidRPr="00F56CD2">
        <w:rPr>
          <w:rFonts w:eastAsia="Times New Roman" w:cstheme="minorHAnsi"/>
        </w:rPr>
        <w:t xml:space="preserve"> kg,</w:t>
      </w:r>
    </w:p>
    <w:p w:rsidR="00F56CD2" w:rsidRPr="00F56CD2" w:rsidRDefault="002F2DA8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Pr="0001496F">
        <w:rPr>
          <w:rFonts w:ascii="Calibri" w:hAnsi="Calibri" w:cs="Calibri"/>
        </w:rPr>
        <w:t>certyfikat zg</w:t>
      </w:r>
      <w:r>
        <w:rPr>
          <w:rFonts w:ascii="Calibri" w:hAnsi="Calibri" w:cs="Calibri"/>
        </w:rPr>
        <w:t>odności z normą EN 1888-1:2018 i EN 1888-2:2018,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przepinane siedzisko (możliwość montażu przodem i tyłem do kierunku jazdy)</w:t>
      </w:r>
      <w:r w:rsidR="005B6235">
        <w:rPr>
          <w:rFonts w:eastAsia="Times New Roman" w:cstheme="minorHAnsi"/>
        </w:rPr>
        <w:t>,</w:t>
      </w:r>
    </w:p>
    <w:p w:rsid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możliwość złożenia wózka razem z siedziskiem zamontowanym przodem i tyłem do kierunku jazdy</w:t>
      </w:r>
      <w:r w:rsidR="005B6235">
        <w:rPr>
          <w:rFonts w:eastAsia="Times New Roman" w:cstheme="minorHAnsi"/>
        </w:rPr>
        <w:t>,</w:t>
      </w:r>
    </w:p>
    <w:p w:rsidR="005B6235" w:rsidRPr="00F56CD2" w:rsidRDefault="005B6235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- wysuwane siedzisko (właściwe przesunięcie środka ciężkości i łatwiejsze prowadzenie),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lekkie łożyskowane koła z oponami z poliuretanu (wysoce odporne na ścieranie i zmiany temperatur)</w:t>
      </w:r>
      <w:r w:rsidR="005B6235">
        <w:rPr>
          <w:rFonts w:eastAsia="Times New Roman" w:cstheme="minorHAnsi"/>
        </w:rPr>
        <w:t>,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siedzisko spacerowe wyposażone w 5-punktowe pasy bezpieczeństwa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barierka bezpieczeństwa i prowadnica obszyte skórą ekologiczną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w zestawie z siedziskiem znajduje się folia przeciwdeszczowa oraz pokrowiec na nóżki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budka przeciwsłoneczna siedziska spacerowego z dodatkową rozpinaną sekcją (możliwość pochylenia budki i osłonięcia dziecka przed nisko operującym słońcem)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wygodne miękkie siedzisko (tkanina podklejona gąbką)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samonastawne przednie koła z możliwością blokady do jazdy prosto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teleskopowa regulacja wysokości prowadnicy (nie tylko podwyższa prowadnicę, ale również zwiększa dystans do wózka co jest ważne dla wysokich rodziców)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koszyk na zakupy pod wózkiem,</w:t>
      </w:r>
    </w:p>
    <w:p w:rsid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możliwość dokupi</w:t>
      </w:r>
      <w:r w:rsidR="005B6235">
        <w:rPr>
          <w:rFonts w:eastAsia="Times New Roman" w:cstheme="minorHAnsi"/>
        </w:rPr>
        <w:t>enia</w:t>
      </w:r>
      <w:r w:rsidRPr="00F56CD2">
        <w:rPr>
          <w:rFonts w:eastAsia="Times New Roman" w:cstheme="minorHAnsi"/>
        </w:rPr>
        <w:t xml:space="preserve"> gondoli</w:t>
      </w:r>
      <w:r w:rsidR="005B6235">
        <w:rPr>
          <w:rFonts w:eastAsia="Times New Roman" w:cstheme="minorHAnsi"/>
        </w:rPr>
        <w:t>,</w:t>
      </w:r>
    </w:p>
    <w:p w:rsidR="005B6235" w:rsidRPr="00F56CD2" w:rsidRDefault="005B6235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 xml:space="preserve">- gondola wyposażona w </w:t>
      </w:r>
      <w:r>
        <w:rPr>
          <w:rFonts w:eastAsia="Times New Roman" w:cstheme="minorHAnsi"/>
        </w:rPr>
        <w:t>osobna folię przeciwdeszczową,</w:t>
      </w:r>
    </w:p>
    <w:p w:rsidR="00F56CD2" w:rsidRP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możliwość dokupienia torby wyposażonej w system mocować do wózka, matę do przewijania dziecka oraz termo opakowanie na butelkę</w:t>
      </w:r>
      <w:r w:rsidR="0008024E">
        <w:rPr>
          <w:rFonts w:eastAsia="Times New Roman" w:cstheme="minorHAnsi"/>
        </w:rPr>
        <w:t>,</w:t>
      </w:r>
    </w:p>
    <w:p w:rsidR="00F56CD2" w:rsidRDefault="00F56CD2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- możliwość dokupienia adapterów do fotelików samochodowych grupy 0+ (szczegółowa lista fotelików dostępna u sprzedawców)</w:t>
      </w:r>
      <w:r w:rsidR="0008024E">
        <w:rPr>
          <w:rFonts w:eastAsia="Times New Roman" w:cstheme="minorHAnsi"/>
        </w:rPr>
        <w:t>,</w:t>
      </w:r>
    </w:p>
    <w:p w:rsidR="0008024E" w:rsidRPr="00F56CD2" w:rsidRDefault="0008024E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- możliwość dokupienia kompletu kół zimowych z gumową oponą i całorocznym bieżnikiem (koła gotowe do wpięcia w stelaż bez użycia żadnych narzędzi).</w:t>
      </w:r>
    </w:p>
    <w:p w:rsidR="00F56CD2" w:rsidRPr="00F708E6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  <w:b/>
        </w:rPr>
      </w:pPr>
      <w:r w:rsidRPr="00F708E6">
        <w:rPr>
          <w:rFonts w:eastAsia="Times New Roman" w:cstheme="minorHAnsi"/>
          <w:b/>
        </w:rPr>
        <w:t xml:space="preserve">WYMIARY </w:t>
      </w:r>
      <w:r w:rsidR="00F56CD2" w:rsidRPr="00F708E6">
        <w:rPr>
          <w:rFonts w:eastAsia="Times New Roman" w:cstheme="minorHAnsi"/>
          <w:b/>
        </w:rPr>
        <w:t>[cm]: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Wersja z siedziskiem: </w:t>
      </w:r>
      <w:r w:rsidR="005A74B3">
        <w:rPr>
          <w:rFonts w:eastAsia="Times New Roman" w:cstheme="minorHAnsi"/>
          <w:bCs/>
        </w:rPr>
        <w:t>84</w:t>
      </w:r>
      <w:r w:rsidR="00165D92">
        <w:rPr>
          <w:rFonts w:eastAsia="Times New Roman" w:cstheme="minorHAnsi"/>
          <w:bCs/>
        </w:rPr>
        <w:t xml:space="preserve"> x 57</w:t>
      </w:r>
      <w:r w:rsidR="005A74B3">
        <w:rPr>
          <w:rFonts w:eastAsia="Times New Roman" w:cstheme="minorHAnsi"/>
          <w:bCs/>
        </w:rPr>
        <w:t xml:space="preserve"> x 112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Wersja z gondolą: </w:t>
      </w:r>
      <w:r w:rsidR="00165D92">
        <w:rPr>
          <w:rFonts w:eastAsia="Times New Roman" w:cstheme="minorHAnsi"/>
          <w:bCs/>
        </w:rPr>
        <w:t>86 x 57</w:t>
      </w:r>
      <w:r w:rsidR="00D677F4">
        <w:rPr>
          <w:rFonts w:eastAsia="Times New Roman" w:cstheme="minorHAnsi"/>
          <w:bCs/>
        </w:rPr>
        <w:t xml:space="preserve"> x 104</w:t>
      </w:r>
    </w:p>
    <w:p w:rsidR="00F56CD2" w:rsidRPr="00F56CD2" w:rsidRDefault="00F56CD2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Złożony stelaż z siedziskiem i kołami</w:t>
      </w:r>
      <w:r w:rsidR="0080055F">
        <w:rPr>
          <w:rFonts w:eastAsia="Times New Roman" w:cstheme="minorHAnsi"/>
          <w:i/>
          <w:iCs/>
        </w:rPr>
        <w:t xml:space="preserve">: </w:t>
      </w:r>
      <w:r w:rsidR="005A74B3">
        <w:rPr>
          <w:rFonts w:eastAsia="Times New Roman" w:cstheme="minorHAnsi"/>
          <w:bCs/>
        </w:rPr>
        <w:t>31</w:t>
      </w:r>
      <w:r w:rsidR="00165D92">
        <w:rPr>
          <w:rFonts w:eastAsia="Times New Roman" w:cstheme="minorHAnsi"/>
          <w:bCs/>
        </w:rPr>
        <w:t xml:space="preserve"> x 57</w:t>
      </w:r>
      <w:r w:rsidR="005A74B3">
        <w:rPr>
          <w:rFonts w:eastAsia="Times New Roman" w:cstheme="minorHAnsi"/>
          <w:bCs/>
        </w:rPr>
        <w:t xml:space="preserve"> x 70</w:t>
      </w:r>
      <w:r w:rsidRPr="00F56CD2">
        <w:rPr>
          <w:rFonts w:eastAsia="Times New Roman" w:cstheme="minorHAnsi"/>
        </w:rPr>
        <w:t xml:space="preserve"> </w:t>
      </w:r>
    </w:p>
    <w:p w:rsidR="00F56CD2" w:rsidRDefault="00F56CD2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</w:rPr>
        <w:t>Złożony stelaż bez siedziska i kół</w:t>
      </w:r>
      <w:r w:rsidR="0080055F">
        <w:rPr>
          <w:rFonts w:eastAsia="Times New Roman" w:cstheme="minorHAnsi"/>
          <w:i/>
          <w:iCs/>
        </w:rPr>
        <w:t xml:space="preserve">: </w:t>
      </w:r>
      <w:r w:rsidR="005A74B3">
        <w:rPr>
          <w:rFonts w:eastAsia="Times New Roman" w:cstheme="minorHAnsi"/>
          <w:bCs/>
        </w:rPr>
        <w:t>19 x 47 x 60</w:t>
      </w:r>
    </w:p>
    <w:p w:rsidR="0008024E" w:rsidRPr="00F56CD2" w:rsidRDefault="0008024E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Zakres regulacji prowadnicy</w:t>
      </w:r>
      <w:r w:rsidR="00D677F4">
        <w:rPr>
          <w:rFonts w:eastAsia="Times New Roman" w:cstheme="minorHAnsi"/>
        </w:rPr>
        <w:t xml:space="preserve"> (wysokość od ziemi): 93 - 105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Szerokość siedziska: </w:t>
      </w:r>
      <w:r w:rsidR="00F56CD2" w:rsidRPr="00F56CD2">
        <w:rPr>
          <w:rFonts w:eastAsia="Times New Roman" w:cstheme="minorHAnsi"/>
          <w:bCs/>
        </w:rPr>
        <w:t>32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Wysokość oparcia: </w:t>
      </w:r>
      <w:r w:rsidR="00F56CD2" w:rsidRPr="00F56CD2">
        <w:rPr>
          <w:rFonts w:eastAsia="Times New Roman" w:cstheme="minorHAnsi"/>
          <w:bCs/>
        </w:rPr>
        <w:t>49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Głębokość siedziska: </w:t>
      </w:r>
      <w:r w:rsidR="00F56CD2" w:rsidRPr="00F56CD2">
        <w:rPr>
          <w:rFonts w:eastAsia="Times New Roman" w:cstheme="minorHAnsi"/>
          <w:bCs/>
        </w:rPr>
        <w:t>21</w:t>
      </w:r>
    </w:p>
    <w:p w:rsidR="00F56CD2" w:rsidRPr="00F56CD2" w:rsidRDefault="0080055F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Długość podnóżka: </w:t>
      </w:r>
      <w:r w:rsidR="002F2DA8">
        <w:rPr>
          <w:rFonts w:eastAsia="Times New Roman" w:cstheme="minorHAnsi"/>
          <w:bCs/>
        </w:rPr>
        <w:t>21</w:t>
      </w:r>
    </w:p>
    <w:p w:rsidR="00F56CD2" w:rsidRPr="00F56CD2" w:rsidRDefault="00F56CD2" w:rsidP="00F56CD2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</w:rPr>
      </w:pPr>
      <w:r w:rsidRPr="00F56CD2">
        <w:rPr>
          <w:rFonts w:eastAsia="Times New Roman" w:cstheme="minorHAnsi"/>
          <w:bCs/>
        </w:rPr>
        <w:t xml:space="preserve">Łączna </w:t>
      </w:r>
      <w:r w:rsidR="0080055F">
        <w:rPr>
          <w:rFonts w:eastAsia="Times New Roman" w:cstheme="minorHAnsi"/>
          <w:bCs/>
        </w:rPr>
        <w:t xml:space="preserve">długość powierzchni do spania: </w:t>
      </w:r>
      <w:r w:rsidR="002F2DA8">
        <w:rPr>
          <w:rFonts w:eastAsia="Times New Roman" w:cstheme="minorHAnsi"/>
          <w:bCs/>
        </w:rPr>
        <w:t>91</w:t>
      </w:r>
      <w:r w:rsidRPr="00F56CD2">
        <w:rPr>
          <w:rFonts w:eastAsia="Times New Roman" w:cstheme="minorHAnsi"/>
          <w:bCs/>
        </w:rPr>
        <w:t xml:space="preserve"> cm</w:t>
      </w:r>
    </w:p>
    <w:p w:rsidR="00F56CD2" w:rsidRDefault="00F56CD2" w:rsidP="00F708E6">
      <w:pPr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r w:rsidRPr="00F56CD2">
        <w:rPr>
          <w:rFonts w:eastAsia="Times New Roman" w:cstheme="minorHAnsi"/>
        </w:rPr>
        <w:t>Średnica kół (prz</w:t>
      </w:r>
      <w:r w:rsidR="0080055F">
        <w:rPr>
          <w:rFonts w:eastAsia="Times New Roman" w:cstheme="minorHAnsi"/>
        </w:rPr>
        <w:t xml:space="preserve">ednie/ tylne): </w:t>
      </w:r>
      <w:r w:rsidR="002F2DA8">
        <w:rPr>
          <w:rFonts w:eastAsia="Times New Roman" w:cstheme="minorHAnsi"/>
          <w:bCs/>
        </w:rPr>
        <w:t>18 / 24</w:t>
      </w:r>
    </w:p>
    <w:p w:rsidR="00F708E6" w:rsidRDefault="0080055F" w:rsidP="00F708E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Wnętrze gondoli: </w:t>
      </w:r>
      <w:r w:rsidR="00F56CD2" w:rsidRPr="00F56CD2">
        <w:rPr>
          <w:rFonts w:eastAsia="Times New Roman" w:cstheme="minorHAnsi"/>
          <w:bCs/>
        </w:rPr>
        <w:t>79 x 33 x 21</w:t>
      </w:r>
    </w:p>
    <w:p w:rsidR="00F56CD2" w:rsidRPr="00F56CD2" w:rsidRDefault="0080055F" w:rsidP="00F708E6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Torba</w:t>
      </w:r>
      <w:r w:rsidR="00F56CD2" w:rsidRPr="00F56CD2">
        <w:rPr>
          <w:rFonts w:eastAsia="Times New Roman" w:cstheme="minorHAnsi"/>
          <w:bCs/>
        </w:rPr>
        <w:t>: 40 x 30 x 15</w:t>
      </w:r>
    </w:p>
    <w:p w:rsidR="00F56CD2" w:rsidRPr="00F708E6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F708E6">
        <w:rPr>
          <w:rFonts w:eastAsia="Times New Roman" w:cstheme="minorHAnsi"/>
          <w:b/>
        </w:rPr>
        <w:t>WAGA</w:t>
      </w:r>
      <w:r w:rsidR="00F56CD2" w:rsidRPr="00F708E6">
        <w:rPr>
          <w:rFonts w:eastAsia="Times New Roman" w:cstheme="minorHAnsi"/>
          <w:b/>
        </w:rPr>
        <w:t xml:space="preserve"> [kg]:</w:t>
      </w:r>
    </w:p>
    <w:p w:rsidR="00F56CD2" w:rsidRPr="00F56CD2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Sam stelaż z kołami: </w:t>
      </w:r>
      <w:r w:rsidR="00D677F4">
        <w:rPr>
          <w:rFonts w:eastAsia="Times New Roman" w:cstheme="minorHAnsi"/>
          <w:bCs/>
        </w:rPr>
        <w:t>6,7</w:t>
      </w:r>
    </w:p>
    <w:p w:rsidR="00F56CD2" w:rsidRPr="00F56CD2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Siedzisko: </w:t>
      </w:r>
      <w:r w:rsidR="00D677F4">
        <w:rPr>
          <w:rFonts w:eastAsia="Times New Roman" w:cstheme="minorHAnsi"/>
          <w:bCs/>
        </w:rPr>
        <w:t>3</w:t>
      </w:r>
    </w:p>
    <w:p w:rsidR="00F56CD2" w:rsidRPr="00F56CD2" w:rsidRDefault="0080055F" w:rsidP="00F56CD2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 xml:space="preserve">Gondola: </w:t>
      </w:r>
      <w:r w:rsidR="00F56CD2" w:rsidRPr="00F56CD2">
        <w:rPr>
          <w:rFonts w:eastAsia="Times New Roman" w:cstheme="minorHAnsi"/>
          <w:bCs/>
        </w:rPr>
        <w:t>3,8</w:t>
      </w:r>
    </w:p>
    <w:p w:rsidR="009E3E73" w:rsidRPr="00F56CD2" w:rsidRDefault="009E3E73" w:rsidP="00F56CD2">
      <w:pPr>
        <w:rPr>
          <w:rFonts w:cstheme="minorHAnsi"/>
        </w:rPr>
      </w:pPr>
    </w:p>
    <w:sectPr w:rsidR="009E3E73" w:rsidRPr="00F56CD2" w:rsidSect="00C9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6CD2"/>
    <w:rsid w:val="0008024E"/>
    <w:rsid w:val="00105EF9"/>
    <w:rsid w:val="00165D92"/>
    <w:rsid w:val="002277AF"/>
    <w:rsid w:val="002F2DA8"/>
    <w:rsid w:val="004B0590"/>
    <w:rsid w:val="005A74B3"/>
    <w:rsid w:val="005B6235"/>
    <w:rsid w:val="0080055F"/>
    <w:rsid w:val="009E3E73"/>
    <w:rsid w:val="00C91627"/>
    <w:rsid w:val="00C92312"/>
    <w:rsid w:val="00D677F4"/>
    <w:rsid w:val="00F56CD2"/>
    <w:rsid w:val="00F708E6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2023-03-07T13:36:00Z</dcterms:created>
  <dcterms:modified xsi:type="dcterms:W3CDTF">2023-03-07T13:36:00Z</dcterms:modified>
</cp:coreProperties>
</file>