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rPr>
      </w:pPr>
      <w:r>
        <w:rPr>
          <w:b/>
        </w:rPr>
        <w:t>Fotelik samochodowy GRAND PRIX PRO marki CAVOE z homologacją I-SIZE 100 – 150 cm (15-36 kg) SKŁADANY W KOSTKĘ!</w:t>
      </w:r>
    </w:p>
    <w:p>
      <w:pPr>
        <w:pStyle w:val="Normal"/>
        <w:rPr/>
      </w:pPr>
      <w:r>
        <w:rPr/>
        <w:t>Co wyróżnia GRAND PRIX PRO spośród innych fotelików samochodowych na rynku? INNOWACYJNA FUNKCJA SKŁADANIA W KOST</w:t>
      </w:r>
      <w:r>
        <w:rPr/>
        <w:t>K</w:t>
      </w:r>
      <w:r>
        <w:rPr/>
        <w:t>Ę. Ta niezwykle praktyczna funkcja pozwala złożyć fotelik do rozmiarów niewielkiej kostki, którą następnie z łatwością zmieścimy w każdym bagażniku samochodowym. Nie chcesz demontować fotelika z samochodu? GRAND PRIX PRO możesz złożyć również, gdy jest zamontowany w samochodzie. Dzięki temu rozwiązaniu pusty fotelik nie będzie się poruszał podczas jazdy. Mimo praktycznej funkcji składania fotelik samochodowy GRAND PRIX PRO zaskoczy Cię szerokim zakresem regulacji. Najważniejsze jest jednak bezpieczeństwo dziecka w podróży.</w:t>
      </w:r>
    </w:p>
    <w:p>
      <w:pPr>
        <w:pStyle w:val="Normal"/>
        <w:rPr/>
      </w:pPr>
      <w:r>
        <w:rPr/>
        <w:t>Wybierając fotelik samochodowy dla dziecka w pierwszej kolejności powinniśmy kierować się bezpieczeństwem. Fotelik dla dziecka GRAND PRIX PRO marki CAVOE posiada homologację I-SIZE. Co to właściwie oznacza?</w:t>
      </w:r>
    </w:p>
    <w:p>
      <w:pPr>
        <w:pStyle w:val="Normal"/>
        <w:rPr/>
      </w:pPr>
      <w:r>
        <w:rPr/>
        <w:t>Od 1 września 2023 roku europejska norma bezpieczeństwa ECE R129 I-SIZE staje się jedyną dopuszczalną i obowiązującą homologacją fotelików samochodowych w Unii Europejskiej. Bezpieczny fotelik samochodowy to taki, który jest właściwie dopasowany do dziecka i do samochodu. Równie ważny jest jego prawidłowy montaż w samochodzie. Nawet najlepszy fotelik nie zagwarantuje optymalnego bezpieczeństwa, jeśli te dwa kryteria nie zostaną spełnione.</w:t>
      </w:r>
    </w:p>
    <w:p>
      <w:pPr>
        <w:pStyle w:val="Normal"/>
        <w:rPr/>
      </w:pPr>
      <w:r>
        <w:rPr/>
        <w:t xml:space="preserve">Jednym z głównych założeń normy I-SIZE jest ograniczenie ryzyka nieprawidłowego doboru fotelika i montażu w samochodzie. Mało obiektywne kryterium wagowe zostało zastąpione kryterium wzrostu dziecka. Każdy fotelik z homologacją I-SIZE musi być montowany w samochodzie za pomocą systemu ISOFIX, który diametralnie zmniejsza ryzyko popełnienia błędu montażowego. </w:t>
      </w:r>
    </w:p>
    <w:p>
      <w:pPr>
        <w:pStyle w:val="Normal"/>
        <w:rPr/>
      </w:pPr>
      <w:r>
        <w:rPr/>
        <w:t>Zakres testów zderzeniowych rozszerzony został o testy zderzenia bocznego i dachowania. Wykorzystywane są również nowocześniejsze manekiny typu „Q”, które posiadają więcej czujników niż ich poprzedniki typu „P”.</w:t>
      </w:r>
    </w:p>
    <w:p>
      <w:pPr>
        <w:pStyle w:val="Normal"/>
        <w:rPr/>
      </w:pPr>
      <w:r>
        <w:rPr/>
        <w:t>Fotelik samochodowy GRAND PRIX PRO marki CAVOE przeznaczony jest dla dzieci o wzroście od 100 do 150 cm (czyli mniej więcej od 15 do 36 kg) zgodnie z normą ECE R129 I-SIZE. Montaż w samochodzie odbywa się za pomocą systemu ISOFIX. Dodatkowo dziecko razem z fotelikiem należy zabezpieczyć samochodowymi pasami bezpieczeństwa zgodnie z instrukcją obsługi.</w:t>
      </w:r>
    </w:p>
    <w:p>
      <w:pPr>
        <w:pStyle w:val="Normal"/>
        <w:rPr/>
      </w:pPr>
      <w:r>
        <w:rPr/>
        <w:t>Oparcie fotelika GRAND PRIX PRO jest zintegrowane z zagłówkiem, więc ich wysokość ustawiamy jednym ruchem. Oparcie jest szerokie i dzięki specjalnym przegubom dostosowuje się do gabarytów dziecka.Oparcie dopasowuje się do stopnia pochylenia kanapy. Jeśli chcemy nieco bardziej pochylić fotelik (funkcja spania) to możemy go nieco oddalić od oparcia fotela samochodowego poprzez odpowiednie ustawienie łączników ISOFIX.</w:t>
      </w:r>
    </w:p>
    <w:p>
      <w:pPr>
        <w:pStyle w:val="Normal"/>
        <w:rPr/>
      </w:pPr>
      <w:r>
        <w:rPr/>
        <w:t>Innowacyjny kształt siedziska został zaprojektowany w taki sposób, żeby całe siedzisko mieściło się na płaskiej powierzchni fotela samochodowego i ściśle do niego przylegało. Wiele nowoczesnych samochodów (zwłaszcza tych ze sportowym zacięciem) posiada mocno wyprofilowane siedziska z tak zwanym trzymaniem bocznym. Właśnie z myślą o takich samochodach powstawał fotelik GRAND PRIX PRO marki CAVOE. Rozwiązanie to świetnie sprawdzi się również w sytuacji, kiedy na tylnej kanapie przewozimy dwójkę dzieci w fotelikach samochodowych, ze względu na oszczędność miejsca.</w:t>
      </w:r>
    </w:p>
    <w:p>
      <w:pPr>
        <w:pStyle w:val="Normal"/>
        <w:rPr/>
      </w:pPr>
      <w:r>
        <w:rPr/>
        <w:t>System montażu fotelika w samochodzie ISOFIX jest jednym z wymogów homologacji I-SIZE. Dzięki niemu szybko i co ważniejsze prawidłowo zamontujesz fotelik w samochodzie. Prawidłowy montaż fotelika sygnalizują kontrolki w kolorze zielonym.</w:t>
      </w:r>
    </w:p>
    <w:p>
      <w:pPr>
        <w:pStyle w:val="Normal"/>
        <w:rPr/>
      </w:pPr>
      <w:r>
        <w:rPr/>
        <w:t>Tapicerka fotelika samochodowego GRAND PRIX PRO wykonana została z dwóch różnych rodzajów tkaniny. Główna tkanina jest gruba i odporna na zaciągnięcia, co zapewnia jej żywotność przez długi czas. Zastosowana została we wszystkich miejscach narażonych na uszkodzenia mechaniczne podczas montażu i użytkowania fotelika. Drugi rodzaj tkaniny to specjalistyczna wentylowana tkanina 3D (tak zwany plaster miodu), która zapewnia właściwą cyrkulację powietrza i nie nagrzewa się tak jak tradycyjne tkaniny tapicerskie. Zastosowana została w miejscach anatomicznie dopasowanych do ciała dziecka: na siedzisku, oparciu i zagłówku odprowadzając wilgoć i tym samym zapobiegając poceniu.</w:t>
      </w:r>
    </w:p>
    <w:p>
      <w:pPr>
        <w:pStyle w:val="Normal"/>
        <w:rPr/>
      </w:pPr>
      <w:r>
        <w:rPr/>
        <w:t>Siedzisko fotelika GRAND PRIX PRO pokryte jest specjalistyczną wysokoelastyczną pianką poliuretanową o dużej gęstości. Ten sam typ pianki stosowany jest na przykład na siodełkach rowerowych. Jej zaletą jest brak efektu zbijania przez co dłużej zachowuje swoje właściwości niż standardowe pianki tapicerskie.</w:t>
      </w:r>
    </w:p>
    <w:p>
      <w:pPr>
        <w:pStyle w:val="Normal"/>
        <w:rPr>
          <w:b/>
          <w:b/>
          <w:lang w:val="en-US"/>
        </w:rPr>
      </w:pPr>
      <w:r>
        <w:rPr>
          <w:b/>
          <w:lang w:val="en-US"/>
        </w:rPr>
        <w:t>GŁÓWNE CECHY FOTELIKA GRAND PRIX PRO:</w:t>
      </w:r>
    </w:p>
    <w:p>
      <w:pPr>
        <w:pStyle w:val="Normal"/>
        <w:rPr/>
      </w:pPr>
      <w:r>
        <w:rPr/>
        <w:t>FUNKCJA SKŁADANIA  – innowacyjna funkcja składania fotelika do rozmiarów niewielkiej kostki, która pozwala na przykład na schowanie nieużywanego fotelika do bagażnika lub złożenie zamontowanego fotelika i tym samym uniknięcie jego niekontrolowanego poruszania się w trakcie jazdy bez dziecka.</w:t>
      </w:r>
    </w:p>
    <w:p>
      <w:pPr>
        <w:pStyle w:val="Normal"/>
        <w:rPr/>
      </w:pPr>
      <w:r>
        <w:rPr/>
        <w:t>I-SIZE – najnowsza i najbardziej rygorystyczna europejska norma bezpieczeństwa, która od 1 września 2023 staje się jedyną obowiązującą homologacją dla wszystkich typów fotelików samochodowych w całej Unii Europejskiej.</w:t>
      </w:r>
    </w:p>
    <w:p>
      <w:pPr>
        <w:pStyle w:val="Normal"/>
        <w:rPr/>
      </w:pPr>
      <w:r>
        <w:rPr/>
        <w:t xml:space="preserve">INNOWACYJNY KSZTAŁT SIEDZISKA – zaprojektowany specjalnie z myślą o montażu na wyprofilowanych fotelach samochodowych z tak zwanym trzymaniem bocznym. </w:t>
      </w:r>
    </w:p>
    <w:p>
      <w:pPr>
        <w:pStyle w:val="Normal"/>
        <w:rPr/>
      </w:pPr>
      <w:r>
        <w:rPr/>
        <w:t>ISOFIX – system szybkiego montażu, który minimalizuje ryzyko nieprawidłowego zamontowania fotelika w samochodzie. Jest jednym z wymogów normy I-SIZE.</w:t>
      </w:r>
    </w:p>
    <w:p>
      <w:pPr>
        <w:pStyle w:val="Normal"/>
        <w:rPr/>
      </w:pPr>
      <w:r>
        <w:rPr/>
      </w:r>
    </w:p>
    <w:p>
      <w:pPr>
        <w:pStyle w:val="Normal"/>
        <w:rPr>
          <w:b/>
          <w:b/>
        </w:rPr>
      </w:pPr>
      <w:r>
        <w:rPr>
          <w:b/>
        </w:rPr>
        <w:t>Specyfikacja techniczna:</w:t>
      </w:r>
    </w:p>
    <w:p>
      <w:pPr>
        <w:pStyle w:val="Normal"/>
        <w:rPr/>
      </w:pPr>
      <w:r>
        <w:rPr/>
        <w:t>- homologacja I-SIZE dla dzieci o wzroście od 100 do 150 cm,</w:t>
      </w:r>
    </w:p>
    <w:p>
      <w:pPr>
        <w:pStyle w:val="Normal"/>
        <w:rPr/>
      </w:pPr>
      <w:r>
        <w:rPr/>
        <w:t>- innowacyjna funkcja składania,</w:t>
      </w:r>
    </w:p>
    <w:p>
      <w:pPr>
        <w:pStyle w:val="Normal"/>
        <w:spacing w:lineRule="auto" w:line="240" w:before="0" w:after="0"/>
        <w:rPr>
          <w:rFonts w:cs="Calibri" w:cstheme="minorHAnsi"/>
        </w:rPr>
      </w:pPr>
      <w:r>
        <w:rPr>
          <w:rFonts w:cs="Calibri" w:cstheme="minorHAnsi"/>
        </w:rPr>
        <w:t>- system montażu ISOFIX(łatwość montażu, lepsza stabilnośći bezpieczeństwo),</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 możliwość pochylenia oparcia (dopasowanie do oparcia fotela samochodowego)</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 zintegrowana regulacja wysokości oparcia i zagłówka (od 56 do 74 cm),</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 wysokoelastyczna pianka poliuretanowa na siedzisku,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 wentylowane panele z tkaniny 3D na siedzisku, oparciu i zagłówku,</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WYMIARY [cm]:</w:t>
      </w:r>
    </w:p>
    <w:p>
      <w:pPr>
        <w:pStyle w:val="Normal"/>
        <w:spacing w:lineRule="auto" w:line="240" w:before="0" w:after="0"/>
        <w:rPr>
          <w:rFonts w:cs="Calibri" w:cstheme="minorHAnsi"/>
        </w:rPr>
      </w:pPr>
      <w:r>
        <w:rPr>
          <w:rFonts w:cs="Calibri" w:cstheme="minorHAnsi"/>
        </w:rPr>
      </w:r>
    </w:p>
    <w:p>
      <w:pPr>
        <w:pStyle w:val="Normal"/>
        <w:spacing w:beforeAutospacing="1" w:after="200"/>
        <w:rPr/>
      </w:pPr>
      <w:r>
        <w:rPr>
          <w:rFonts w:cs="Calibri" w:cstheme="minorHAnsi"/>
        </w:rPr>
        <w:t>Wysokość/długość/szerokość:  63-80 x 36 x 45 cm</w:t>
      </w:r>
    </w:p>
    <w:p>
      <w:pPr>
        <w:pStyle w:val="Normal"/>
        <w:spacing w:beforeAutospacing="1" w:after="200"/>
        <w:rPr/>
      </w:pPr>
      <w:r>
        <w:rPr>
          <w:rFonts w:cs="Calibri" w:cstheme="minorHAnsi"/>
        </w:rPr>
        <w:t>Szerokość siedziska: 36 cm</w:t>
      </w:r>
    </w:p>
    <w:p>
      <w:pPr>
        <w:pStyle w:val="Normal"/>
        <w:spacing w:beforeAutospacing="1" w:after="200"/>
        <w:rPr/>
      </w:pPr>
      <w:r>
        <w:rPr>
          <w:rFonts w:cs="Calibri" w:cstheme="minorHAnsi"/>
        </w:rPr>
        <w:t>Głębokość siedziska: 36 cm</w:t>
      </w:r>
    </w:p>
    <w:p>
      <w:pPr>
        <w:pStyle w:val="Normal"/>
        <w:spacing w:beforeAutospacing="1" w:after="200"/>
        <w:rPr/>
      </w:pPr>
      <w:r>
        <w:rPr>
          <w:rFonts w:cs="Calibri" w:cstheme="minorHAnsi"/>
        </w:rPr>
        <w:t>Wysokość oparcia (w zależności od ustawienia zagłówka): 56 – 74 cm</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color w:val="FF0000"/>
          <w:lang w:val="en-US"/>
        </w:rPr>
      </w:pPr>
      <w:r>
        <w:rPr>
          <w:rFonts w:cs="Calibri" w:cstheme="minorHAnsi"/>
          <w:lang w:val="en-US"/>
        </w:rPr>
        <w:t>WAGA[kg]:5,5 kg</w:t>
      </w:r>
    </w:p>
    <w:p>
      <w:pPr>
        <w:pStyle w:val="Normal"/>
        <w:spacing w:lineRule="auto" w:line="240" w:before="0" w:after="0"/>
        <w:rPr>
          <w:rFonts w:cs="Calibri" w:cstheme="minorHAnsi"/>
          <w:color w:val="FF0000"/>
          <w:lang w:val="en-US"/>
        </w:rPr>
      </w:pPr>
      <w:r>
        <w:rPr>
          <w:rFonts w:cs="Calibri" w:cstheme="minorHAnsi"/>
          <w:color w:val="FF0000"/>
          <w:lang w:val="en-US"/>
        </w:rPr>
      </w:r>
    </w:p>
    <w:p>
      <w:pPr>
        <w:pStyle w:val="Normal"/>
        <w:spacing w:lineRule="auto" w:line="240" w:before="0" w:after="0"/>
        <w:rPr>
          <w:rFonts w:cs="Calibri" w:cstheme="minorHAnsi"/>
          <w:lang w:val="en-US"/>
        </w:rPr>
      </w:pPr>
      <w:r>
        <w:rPr>
          <w:rFonts w:cs="Calibri" w:cstheme="minorHAnsi"/>
          <w:lang w:val="en-US"/>
        </w:rPr>
        <w:t>Kody EAN:</w:t>
      </w:r>
    </w:p>
    <w:p>
      <w:pPr>
        <w:pStyle w:val="Normal"/>
        <w:spacing w:lineRule="auto" w:line="240" w:before="0" w:after="0"/>
        <w:rPr>
          <w:rFonts w:cs="Calibri" w:cstheme="minorHAnsi"/>
          <w:color w:val="FF0000"/>
          <w:lang w:val="en-US"/>
        </w:rPr>
      </w:pPr>
      <w:r>
        <w:rPr>
          <w:rFonts w:cs="Calibri" w:cstheme="minorHAnsi"/>
          <w:color w:val="FF0000"/>
          <w:lang w:val="en-US"/>
        </w:rPr>
      </w:r>
    </w:p>
    <w:p>
      <w:pPr>
        <w:pStyle w:val="Normal"/>
        <w:rPr>
          <w:lang w:val="en-US"/>
        </w:rPr>
      </w:pPr>
      <w:r>
        <w:rPr>
          <w:lang w:val="en-US"/>
        </w:rPr>
        <w:t xml:space="preserve">foteliksamochodowy Grand Prix Pro Forest     5908214738205 </w:t>
        <w:br/>
        <w:t xml:space="preserve">foteliksamochodowy Grand Prix Pro Iron     5908214738199 </w:t>
        <w:br/>
        <w:t xml:space="preserve">foteliksamochodowy Grand Prix Pro Taupe     5908214738182 </w:t>
        <w:br/>
        <w:t>foteliksamochodowy Grand Prix Pro Meteorite     5908214738175</w:t>
      </w:r>
    </w:p>
    <w:p>
      <w:pPr>
        <w:pStyle w:val="Normal"/>
        <w:rPr>
          <w:lang w:val="en-US"/>
        </w:rPr>
      </w:pPr>
      <w:r>
        <w:rPr>
          <w:lang w:val="en-US"/>
        </w:rPr>
      </w:r>
    </w:p>
    <w:p>
      <w:pPr>
        <w:pStyle w:val="Normal"/>
        <w:spacing w:before="0" w:after="200"/>
        <w:rPr>
          <w:lang w:val="en-US"/>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5b1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pl-PL" w:eastAsia="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Application>LibreOffice/7.3.5.2$Windows_X86_64 LibreOffice_project/184fe81b8c8c30d8b5082578aee2fed2ea847c01</Application>
  <AppVersion>15.0000</AppVersion>
  <Pages>3</Pages>
  <Words>834</Words>
  <Characters>5444</Characters>
  <CharactersWithSpaces>6274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2023-03-29T06:59:00Z</dcterms:created>
  <dc:creator>Windows User</dc:creator>
  <dc:description/>
  <dc:language>pl-PL</dc:language>
  <cp:lastModifiedBy/>
  <dcterms:modified xsi:type="dcterms:W3CDTF">2023-04-04T09:28:37Z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